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25CA4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职业卫生技术报告信息网上公开记录表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1"/>
        <w:gridCol w:w="2189"/>
        <w:gridCol w:w="1757"/>
        <w:gridCol w:w="2505"/>
      </w:tblGrid>
      <w:tr w14:paraId="4FEF6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2071" w:type="dxa"/>
            <w:vAlign w:val="center"/>
          </w:tcPr>
          <w:p w14:paraId="6863CEE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用人单位名称</w:t>
            </w:r>
            <w:bookmarkStart w:id="0" w:name="_GoBack"/>
            <w:bookmarkEnd w:id="0"/>
          </w:p>
        </w:tc>
        <w:tc>
          <w:tcPr>
            <w:tcW w:w="6451" w:type="dxa"/>
            <w:gridSpan w:val="3"/>
            <w:vAlign w:val="center"/>
          </w:tcPr>
          <w:p w14:paraId="2B571F9E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金华市军标鞋业有限公司</w:t>
            </w:r>
          </w:p>
        </w:tc>
      </w:tr>
      <w:tr w14:paraId="215B9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2071" w:type="dxa"/>
            <w:vAlign w:val="center"/>
          </w:tcPr>
          <w:p w14:paraId="022163C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用人单位注册地址</w:t>
            </w:r>
          </w:p>
        </w:tc>
        <w:tc>
          <w:tcPr>
            <w:tcW w:w="6451" w:type="dxa"/>
            <w:gridSpan w:val="3"/>
            <w:vAlign w:val="center"/>
          </w:tcPr>
          <w:p w14:paraId="2511D33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/>
            </w:r>
          </w:p>
        </w:tc>
      </w:tr>
      <w:tr w14:paraId="646A6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2071" w:type="dxa"/>
            <w:vAlign w:val="center"/>
          </w:tcPr>
          <w:p w14:paraId="3D3EC65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用人单位联系人</w:t>
            </w:r>
          </w:p>
        </w:tc>
        <w:tc>
          <w:tcPr>
            <w:tcW w:w="6451" w:type="dxa"/>
            <w:gridSpan w:val="3"/>
            <w:vAlign w:val="center"/>
          </w:tcPr>
          <w:p w14:paraId="439442E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刘林军</w:t>
            </w:r>
          </w:p>
        </w:tc>
      </w:tr>
      <w:tr w14:paraId="47F25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2071" w:type="dxa"/>
            <w:vAlign w:val="center"/>
          </w:tcPr>
          <w:p w14:paraId="296CC92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报告名称及编号</w:t>
            </w:r>
          </w:p>
        </w:tc>
        <w:tc>
          <w:tcPr>
            <w:tcW w:w="6451" w:type="dxa"/>
            <w:gridSpan w:val="3"/>
            <w:vAlign w:val="center"/>
          </w:tcPr>
          <w:p w14:paraId="7BC1B5B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金华市军标鞋业有限公司(定期检测)-JHXH(ZW)-25092503</w:t>
            </w:r>
          </w:p>
        </w:tc>
      </w:tr>
      <w:tr w14:paraId="69736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2071" w:type="dxa"/>
            <w:vAlign w:val="center"/>
          </w:tcPr>
          <w:p w14:paraId="768D571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项目组成员</w:t>
            </w:r>
          </w:p>
        </w:tc>
        <w:tc>
          <w:tcPr>
            <w:tcW w:w="6451" w:type="dxa"/>
            <w:gridSpan w:val="3"/>
            <w:vAlign w:val="center"/>
          </w:tcPr>
          <w:p w14:paraId="7ED458B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梅洁,黄元霞,陈嘉晋,徐聪,汤勤学,陈伟东,张华峰,童颖华</w:t>
            </w:r>
          </w:p>
        </w:tc>
      </w:tr>
      <w:tr w14:paraId="7CAF8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2071" w:type="dxa"/>
            <w:vAlign w:val="center"/>
          </w:tcPr>
          <w:p w14:paraId="7D9491A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6451" w:type="dxa"/>
            <w:gridSpan w:val="3"/>
            <w:vAlign w:val="center"/>
          </w:tcPr>
          <w:p w14:paraId="382AA08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陈嘉晋,梅洁</w:t>
            </w:r>
          </w:p>
        </w:tc>
      </w:tr>
      <w:tr w14:paraId="35D5F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2071" w:type="dxa"/>
            <w:vAlign w:val="center"/>
          </w:tcPr>
          <w:p w14:paraId="5C38A3A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现场调查日期</w:t>
            </w:r>
          </w:p>
        </w:tc>
        <w:tc>
          <w:tcPr>
            <w:tcW w:w="2189" w:type="dxa"/>
            <w:vAlign w:val="center"/>
          </w:tcPr>
          <w:p w14:paraId="65DB758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2025-09-24</w:t>
            </w:r>
          </w:p>
        </w:tc>
        <w:tc>
          <w:tcPr>
            <w:tcW w:w="1757" w:type="dxa"/>
            <w:vAlign w:val="center"/>
          </w:tcPr>
          <w:p w14:paraId="6BF885B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505" w:type="dxa"/>
            <w:vAlign w:val="center"/>
          </w:tcPr>
          <w:p w14:paraId="725E489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刘林军</w:t>
            </w:r>
          </w:p>
        </w:tc>
      </w:tr>
      <w:tr w14:paraId="3CDA5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2071" w:type="dxa"/>
            <w:vAlign w:val="center"/>
          </w:tcPr>
          <w:p w14:paraId="2CA2587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采样与测量人员</w:t>
            </w:r>
          </w:p>
        </w:tc>
        <w:tc>
          <w:tcPr>
            <w:tcW w:w="6451" w:type="dxa"/>
            <w:gridSpan w:val="3"/>
            <w:vAlign w:val="center"/>
          </w:tcPr>
          <w:p w14:paraId="4830615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张华峰,陈嘉晋</w:t>
            </w:r>
          </w:p>
        </w:tc>
      </w:tr>
      <w:tr w14:paraId="2FF03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2071" w:type="dxa"/>
            <w:vAlign w:val="center"/>
          </w:tcPr>
          <w:p w14:paraId="0FA12C0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采样与测量日期</w:t>
            </w:r>
          </w:p>
        </w:tc>
        <w:tc>
          <w:tcPr>
            <w:tcW w:w="2189" w:type="dxa"/>
            <w:vAlign w:val="center"/>
          </w:tcPr>
          <w:p w14:paraId="6D72BC5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2025-09-25</w:t>
            </w:r>
          </w:p>
        </w:tc>
        <w:tc>
          <w:tcPr>
            <w:tcW w:w="1757" w:type="dxa"/>
            <w:vAlign w:val="center"/>
          </w:tcPr>
          <w:p w14:paraId="3B72C32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505" w:type="dxa"/>
            <w:vAlign w:val="center"/>
          </w:tcPr>
          <w:p w14:paraId="53D82CF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刘林军</w:t>
            </w:r>
          </w:p>
        </w:tc>
      </w:tr>
      <w:tr w14:paraId="0BA20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8522" w:type="dxa"/>
            <w:gridSpan w:val="4"/>
            <w:vAlign w:val="center"/>
          </w:tcPr>
          <w:p w14:paraId="128775E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现场照片（见下页）</w:t>
            </w:r>
          </w:p>
        </w:tc>
      </w:tr>
    </w:tbl>
    <w:p w14:paraId="65ECEC38">
      <w:pP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br w:type="page"/>
      </w:r>
    </w:p>
    <w:p w14:paraId="0E3D306C">
      <w:pPr>
        <w:jc w:val="center"/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drawing>
          <wp:inline distT="0" distB="0" distL="114300" distR="114300">
            <wp:extent cx="5479415" cy="4239260"/>
            <wp:effectExtent l="0" t="0" r="6985" b="8890"/>
            <wp:docPr id="1,400" name="图片 1,400" descr="Sketchp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,400" name="图片 1,400" descr="Sketchpad"/>
                    <pic:cNvPicPr>
                      <a:picLocks noChangeAspect="1"/>
                    </pic:cNvPicPr>
                  </pic:nvPicPr>
                  <pic:blipFill>
                    <a:blip r:embed="rId1,400"/>
                    <a:stretch>
                      <a:fillRect/>
                    </a:stretch>
                  </pic:blipFill>
                  <pic:spPr>
                    <a:xfrm>
                      <a:off x="0" y="0"/>
                      <a:ext cx="5479415" cy="423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EA257A">
    <w:pPr>
      <w:pStyle w:val="3"/>
      <w:pBdr>
        <w:bottom w:val="none" w:color="auto" w:sz="0" w:space="1"/>
      </w:pBdr>
      <w:tabs>
        <w:tab w:val="left" w:pos="1000"/>
        <w:tab w:val="clear" w:pos="4153"/>
      </w:tabs>
      <w:jc w:val="center"/>
      <w:rPr>
        <w:rFonts w:hint="eastAsia" w:eastAsiaTheme="minorEastAsia"/>
        <w:color w:val="000000"/>
        <w:sz w:val="21"/>
        <w:szCs w:val="21"/>
        <w:lang w:eastAsia="zh-CN"/>
      </w:rPr>
    </w:pPr>
    <w:r>
      <w:rPr>
        <w:rFonts w:hint="eastAsia"/>
        <w:b/>
        <w:bCs/>
        <w:sz w:val="32"/>
        <w:szCs w:val="32"/>
        <w:lang w:val="en-US" w:eastAsia="zh-CN"/>
      </w:rPr>
      <w:t>金华新鸿检测技术有限公司</w:t>
    </w:r>
  </w:p>
  <w:p w14:paraId="54AB55B1">
    <w:pPr>
      <w:pStyle w:val="2"/>
      <w:jc w:val="right"/>
      <w:rPr>
        <w:rFonts w:hint="eastAsia" w:ascii="宋体" w:hAnsi="宋体" w:eastAsia="宋体" w:cs="宋体"/>
        <w:sz w:val="18"/>
        <w:szCs w:val="18"/>
      </w:rPr>
    </w:pPr>
    <w:r>
      <w:rPr>
        <w:rFonts w:hint="eastAsia" w:ascii="宋体" w:hAnsi="宋体" w:eastAsia="宋体" w:cs="宋体"/>
        <w:color w:val="000000"/>
        <w:sz w:val="18"/>
        <w:szCs w:val="18"/>
        <w:lang w:val="en-US" w:eastAsia="zh-CN"/>
      </w:rPr>
      <w:t>受控编号</w:t>
    </w:r>
    <w:r>
      <w:rPr>
        <w:rFonts w:hint="eastAsia" w:ascii="宋体" w:hAnsi="宋体" w:eastAsia="宋体" w:cs="宋体"/>
        <w:color w:val="000000"/>
        <w:sz w:val="18"/>
        <w:szCs w:val="18"/>
      </w:rPr>
      <w:t>：</w:t>
    </w:r>
    <w:r>
      <w:rPr>
        <w:rFonts w:hint="eastAsia" w:ascii="宋体" w:hAnsi="宋体" w:eastAsia="宋体" w:cs="宋体"/>
        <w:sz w:val="18"/>
        <w:szCs w:val="18"/>
      </w:rPr>
      <w:t>JHXH/JJ-BG-105</w:t>
    </w:r>
  </w:p>
  <w:p w14:paraId="17B337F1">
    <w:pPr>
      <w:pStyle w:val="3"/>
      <w:pBdr>
        <w:bottom w:val="single" w:color="auto" w:sz="4" w:space="1"/>
      </w:pBdr>
      <w:ind w:left="3360" w:hanging="2880" w:hangingChars="1600"/>
      <w:jc w:val="right"/>
      <w:rPr>
        <w:rFonts w:hint="eastAsia" w:ascii="Times New Roman" w:hAnsi="Times New Roman" w:cs="Times New Roman" w:eastAsiaTheme="minorEastAsia"/>
        <w:color w:val="000000"/>
        <w:sz w:val="18"/>
        <w:szCs w:val="18"/>
        <w:lang w:val="en-US" w:eastAsia="zh-CN"/>
      </w:rPr>
    </w:pPr>
    <w:r>
      <w:rPr>
        <w:rFonts w:hint="eastAsia" w:ascii="Times New Roman" w:hAnsi="Times New Roman" w:cs="Times New Roman"/>
        <w:color w:val="000000"/>
        <w:sz w:val="18"/>
        <w:szCs w:val="18"/>
        <w:lang w:val="en-US" w:eastAsia="zh-CN"/>
      </w:rPr>
      <w:t>生效</w:t>
    </w:r>
    <w:r>
      <w:rPr>
        <w:rFonts w:hint="default" w:ascii="Times New Roman" w:hAnsi="Times New Roman" w:cs="Times New Roman" w:eastAsiaTheme="minorEastAsia"/>
        <w:color w:val="000000"/>
        <w:sz w:val="18"/>
        <w:szCs w:val="18"/>
      </w:rPr>
      <w:t>日期：</w:t>
    </w:r>
    <w:r>
      <w:rPr>
        <w:rFonts w:hint="default" w:ascii="宋体" w:hAnsi="宋体" w:eastAsia="宋体" w:cs="宋体"/>
        <w:kern w:val="2"/>
        <w:sz w:val="18"/>
        <w:szCs w:val="18"/>
        <w:lang w:val="en-US" w:eastAsia="zh-CN" w:bidi="ar-SA"/>
      </w:rPr>
      <w:t>2024-01-01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NzkwM2U0NmQ4M2M0MGI1YzVkOTlmNGJhMjgxNGEifQ=="/>
  </w:docVars>
  <w:rsids>
    <w:rsidRoot w:val="00000000"/>
    <w:rsid w:val="00B2494E"/>
    <w:rsid w:val="01A00C4B"/>
    <w:rsid w:val="033034CB"/>
    <w:rsid w:val="0A261F09"/>
    <w:rsid w:val="0CAC2B9A"/>
    <w:rsid w:val="0F256C33"/>
    <w:rsid w:val="12C33A61"/>
    <w:rsid w:val="15323E58"/>
    <w:rsid w:val="19A03A86"/>
    <w:rsid w:val="211F7986"/>
    <w:rsid w:val="22AC4010"/>
    <w:rsid w:val="29A7676B"/>
    <w:rsid w:val="2C064C50"/>
    <w:rsid w:val="2C1F4CDE"/>
    <w:rsid w:val="2C212804"/>
    <w:rsid w:val="2D482744"/>
    <w:rsid w:val="341E136B"/>
    <w:rsid w:val="379E73FF"/>
    <w:rsid w:val="3A886B6C"/>
    <w:rsid w:val="3B3E6803"/>
    <w:rsid w:val="4405704C"/>
    <w:rsid w:val="44752AE9"/>
    <w:rsid w:val="49153299"/>
    <w:rsid w:val="4D970721"/>
    <w:rsid w:val="51905311"/>
    <w:rsid w:val="51C770FB"/>
    <w:rsid w:val="58D90194"/>
    <w:rsid w:val="5A094754"/>
    <w:rsid w:val="5A663955"/>
    <w:rsid w:val="61450066"/>
    <w:rsid w:val="66783846"/>
    <w:rsid w:val="67C717AB"/>
    <w:rsid w:val="6ACE720D"/>
    <w:rsid w:val="6C8859AD"/>
    <w:rsid w:val="6CFF5543"/>
    <w:rsid w:val="703419A7"/>
    <w:rsid w:val="73AA6208"/>
    <w:rsid w:val="7699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
	<Relationship Id="rId6" Type="http://schemas.openxmlformats.org/officeDocument/2006/relationships/fontTable" Target="fontTable.xml"/>
	<Relationship Id="rId5" Type="http://schemas.openxmlformats.org/officeDocument/2006/relationships/image" Target="media/image1.png"/>
	<Relationship Id="rId4" Type="http://schemas.openxmlformats.org/officeDocument/2006/relationships/theme" Target="theme/theme1.xml"/>
	<Relationship Id="rId3" Type="http://schemas.openxmlformats.org/officeDocument/2006/relationships/header" Target="header1.xml"/>
	<Relationship Id="rId2" Type="http://schemas.openxmlformats.org/officeDocument/2006/relationships/settings" Target="settings.xml"/>
	<Relationship Id="rId1" Type="http://schemas.openxmlformats.org/officeDocument/2006/relationships/styles" Target="styles.xml"/>
			<Relationship Id="rId1,400" Type="http://schemas.openxmlformats.org/officeDocument/2006/relationships/image" Target="media/image1400.jpg"/>
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</Words>
  <Characters>132</Characters>
  <Lines>0</Lines>
  <Paragraphs>0</Paragraphs>
  <TotalTime>273</TotalTime>
  <ScaleCrop>false</ScaleCrop>
  <LinksUpToDate>false</LinksUpToDate>
  <CharactersWithSpaces>132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2024-08-27T06:36:00Z</dcterms:created>
  <dc:creator>dazhi</dc:creator>
  <cp:lastModifiedBy>That</cp:lastModifiedBy>
  <dcterms:modified xsi:type="dcterms:W3CDTF">2025-03-11T06:56:25Z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1580C79E727544039296B45461B29FDC_12</vt:lpwstr>
  </property>
  <property fmtid="{D5CDD505-2E9C-101B-9397-08002B2CF9AE}" pid="4" name="KSOTemplateDocerSaveRecord">
    <vt:lpwstr>eyJoZGlkIjoiMzBmOWM3ZjIyOGFmMzRlZTFjY2FlNzE5N2M0Njk2YTgiLCJ1c2VySWQiOiI0MDM4NjAwNzMifQ==</vt:lpwstr>
  </property>
</Properties>
</file>